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Trebuchet MS" w:hAnsi="Trebuchet MS"/>
        </w:rPr>
      </w:pPr>
    </w:p>
    <w:p>
      <w:pPr>
        <w:pStyle w:val="Body"/>
        <w:rPr>
          <w:rFonts w:ascii="Trebuchet MS" w:hAnsi="Trebuchet MS"/>
        </w:rPr>
      </w:pPr>
    </w:p>
    <w:p>
      <w:pPr>
        <w:pStyle w:val="Default"/>
        <w:suppressAutoHyphens w:val="1"/>
        <w:spacing w:before="0" w:line="240" w:lineRule="auto"/>
        <w:jc w:val="left"/>
        <w:rPr>
          <w:rFonts w:ascii="Trebuchet MS" w:cs="Trebuchet MS" w:hAnsi="Trebuchet MS" w:eastAsia="Trebuchet MS"/>
          <w:b w:val="0"/>
          <w:bCs w:val="0"/>
          <w:outline w:val="0"/>
          <w:color w:val="333333"/>
          <w:sz w:val="38"/>
          <w:szCs w:val="38"/>
          <w14:textFill>
            <w14:solidFill>
              <w14:srgbClr w14:val="333333"/>
            </w14:solidFill>
          </w14:textFill>
        </w:rPr>
      </w:pPr>
      <w:r>
        <w:rPr>
          <w:rFonts w:ascii="Trebuchet MS" w:hAnsi="Trebuchet MS"/>
          <w:b w:val="1"/>
          <w:bCs w:val="1"/>
          <w:outline w:val="0"/>
          <w:color w:val="333333"/>
          <w:sz w:val="38"/>
          <w:szCs w:val="38"/>
          <w:rtl w:val="0"/>
          <w:lang w:val="en-US"/>
          <w14:textFill>
            <w14:solidFill>
              <w14:srgbClr w14:val="333333"/>
            </w14:solidFill>
          </w14:textFill>
        </w:rPr>
        <w:t xml:space="preserve">Feelin' Alright </w:t>
      </w:r>
      <w:r>
        <w:rPr>
          <w:rFonts w:ascii="Trebuchet MS" w:hAnsi="Trebuchet MS" w:hint="default"/>
          <w:b w:val="1"/>
          <w:bCs w:val="1"/>
          <w:outline w:val="0"/>
          <w:color w:val="333333"/>
          <w:sz w:val="38"/>
          <w:szCs w:val="38"/>
          <w:rtl w:val="0"/>
          <w14:textFill>
            <w14:solidFill>
              <w14:srgbClr w14:val="333333"/>
            </w14:solidFill>
          </w14:textFill>
        </w:rPr>
        <w:t xml:space="preserve">– </w:t>
      </w:r>
      <w:r>
        <w:rPr>
          <w:rFonts w:ascii="Trebuchet MS" w:hAnsi="Trebuchet MS"/>
          <w:b w:val="1"/>
          <w:bCs w:val="1"/>
          <w:outline w:val="0"/>
          <w:color w:val="333333"/>
          <w:sz w:val="38"/>
          <w:szCs w:val="38"/>
          <w:rtl w:val="0"/>
          <w:lang w:val="nl-NL"/>
          <w14:textFill>
            <w14:solidFill>
              <w14:srgbClr w14:val="333333"/>
            </w14:solidFill>
          </w14:textFill>
        </w:rPr>
        <w:t>zomer 2026</w:t>
      </w:r>
    </w:p>
    <w:p>
      <w:pPr>
        <w:pStyle w:val="Default"/>
        <w:suppressAutoHyphens w:val="1"/>
        <w:spacing w:before="0" w:line="240" w:lineRule="auto"/>
        <w:jc w:val="left"/>
        <w:rPr>
          <w:rFonts w:ascii="Trebuchet MS" w:cs="Trebuchet MS" w:hAnsi="Trebuchet MS" w:eastAsia="Trebuchet MS"/>
          <w:outline w:val="0"/>
          <w:color w:val="333333"/>
          <w:sz w:val="38"/>
          <w:szCs w:val="38"/>
          <w14:textFill>
            <w14:solidFill>
              <w14:srgbClr w14:val="333333"/>
            </w14:solidFill>
          </w14:textFill>
        </w:rPr>
      </w:pPr>
    </w:p>
    <w:p>
      <w:pPr>
        <w:pStyle w:val="Default"/>
        <w:suppressAutoHyphens w:val="1"/>
        <w:spacing w:before="0" w:line="240" w:lineRule="auto"/>
        <w:jc w:val="left"/>
        <w:rPr>
          <w:rFonts w:ascii="Trebuchet MS" w:cs="Trebuchet MS" w:hAnsi="Trebuchet MS" w:eastAsia="Trebuchet MS"/>
          <w:b w:val="1"/>
          <w:bCs w:val="1"/>
          <w:outline w:val="0"/>
          <w:color w:val="333333"/>
          <w:sz w:val="38"/>
          <w:szCs w:val="38"/>
          <w14:textFill>
            <w14:solidFill>
              <w14:srgbClr w14:val="333333"/>
            </w14:solidFill>
          </w14:textFill>
        </w:rPr>
      </w:pPr>
      <w:r>
        <w:rPr>
          <w:rFonts w:ascii="Trebuchet MS" w:hAnsi="Trebuchet MS"/>
          <w:b w:val="1"/>
          <w:bCs w:val="1"/>
          <w:outline w:val="0"/>
          <w:color w:val="333333"/>
          <w:sz w:val="38"/>
          <w:szCs w:val="38"/>
          <w:rtl w:val="0"/>
          <w:lang w:val="nl-NL"/>
          <w14:textFill>
            <w14:solidFill>
              <w14:srgbClr w14:val="333333"/>
            </w14:solidFill>
          </w14:textFill>
        </w:rPr>
        <w:t>Matthijs van Nieuwkerk &amp; de Sven Hammond Bigband</w:t>
      </w: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Matthijs van Nieuwkerk en de Sven Hammond Big Band komen terug naar het openluchttheater.</w:t>
      </w:r>
    </w:p>
    <w:p>
      <w:pPr>
        <w:pStyle w:val="Body"/>
        <w:rPr>
          <w:rFonts w:ascii="Trebuchet MS" w:cs="Trebuchet MS" w:hAnsi="Trebuchet MS" w:eastAsia="Trebuchet MS"/>
          <w:i w:val="1"/>
          <w:iCs w:val="1"/>
        </w:rPr>
      </w:pPr>
      <w:r>
        <w:rPr>
          <w:rFonts w:ascii="Trebuchet MS" w:hAnsi="Trebuchet MS"/>
          <w:rtl w:val="0"/>
          <w:lang w:val="nl-NL"/>
        </w:rPr>
        <w:t xml:space="preserve">Zomer 2026. </w:t>
      </w:r>
      <w:r>
        <w:rPr>
          <w:rFonts w:ascii="Trebuchet MS" w:hAnsi="Trebuchet MS"/>
          <w:i w:val="1"/>
          <w:iCs w:val="1"/>
          <w:rtl w:val="0"/>
          <w:lang w:val="nl-NL"/>
        </w:rPr>
        <w:t>Feelin</w:t>
      </w:r>
      <w:r>
        <w:rPr>
          <w:rFonts w:ascii="Trebuchet MS" w:hAnsi="Trebuchet MS" w:hint="default"/>
          <w:i w:val="1"/>
          <w:iCs w:val="1"/>
          <w:rtl w:val="0"/>
          <w:lang w:val="nl-NL"/>
        </w:rPr>
        <w:t xml:space="preserve">’ </w:t>
      </w:r>
      <w:r>
        <w:rPr>
          <w:rFonts w:ascii="Trebuchet MS" w:hAnsi="Trebuchet MS"/>
          <w:i w:val="1"/>
          <w:iCs w:val="1"/>
          <w:rtl w:val="0"/>
          <w:lang w:val="nl-NL"/>
        </w:rPr>
        <w:t>Alright 2.</w:t>
      </w:r>
    </w:p>
    <w:p>
      <w:pPr>
        <w:pStyle w:val="Body"/>
        <w:rPr>
          <w:rFonts w:ascii="Trebuchet MS" w:cs="Trebuchet MS" w:hAnsi="Trebuchet MS" w:eastAsia="Trebuchet MS"/>
          <w:i w:val="1"/>
          <w:iCs w:val="1"/>
        </w:rPr>
      </w:pP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Nieuw, vrij en vol energie.</w:t>
      </w: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cs="Trebuchet MS" w:hAnsi="Trebuchet MS" w:eastAsia="Trebuchet MS"/>
        </w:rPr>
        <w:br w:type="textWrapping"/>
      </w:r>
      <w:r>
        <w:rPr>
          <w:rFonts w:ascii="Trebuchet MS" w:hAnsi="Trebuchet MS"/>
          <w:rtl w:val="0"/>
          <w:lang w:val="nl-NL"/>
        </w:rPr>
        <w:t>Een muzikale avond die swingt, beukt, straalt en aait.</w:t>
      </w: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Jazz, soul en groove.</w:t>
      </w:r>
      <w:r>
        <w:rPr>
          <w:rFonts w:ascii="Trebuchet MS" w:cs="Trebuchet MS" w:hAnsi="Trebuchet MS" w:eastAsia="Trebuchet MS"/>
        </w:rPr>
        <w:br w:type="textWrapping"/>
      </w:r>
      <w:r>
        <w:rPr>
          <w:rFonts w:ascii="Trebuchet MS" w:hAnsi="Trebuchet MS"/>
          <w:rtl w:val="0"/>
          <w:lang w:val="nl-NL"/>
        </w:rPr>
        <w:t>Verhalen die blijven hangen.</w:t>
      </w: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Onder de sterrenhemel.</w:t>
      </w: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Elke avond uniek, met wisselende gast-artiesten.</w:t>
      </w: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Vriendschap op het podium.</w:t>
      </w: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  <w:lang w:val="nl-NL"/>
        </w:rPr>
        <w:t>Dit is geen herhaling.</w:t>
      </w:r>
      <w:r>
        <w:rPr>
          <w:rFonts w:ascii="Trebuchet MS" w:cs="Trebuchet MS" w:hAnsi="Trebuchet MS" w:eastAsia="Trebuchet MS"/>
        </w:rPr>
        <w:br w:type="textWrapping"/>
      </w:r>
      <w:r>
        <w:rPr>
          <w:rFonts w:ascii="Trebuchet MS" w:hAnsi="Trebuchet MS"/>
          <w:rtl w:val="0"/>
          <w:lang w:val="nl-NL"/>
        </w:rPr>
        <w:t>Dit is een nieuwe ontmoeting.</w:t>
      </w:r>
      <w:r>
        <w:rPr>
          <w:rFonts w:ascii="Trebuchet MS" w:cs="Trebuchet MS" w:hAnsi="Trebuchet MS" w:eastAsia="Trebuchet MS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277421</wp:posOffset>
            </wp:positionV>
            <wp:extent cx="4953530" cy="3715422"/>
            <wp:effectExtent l="0" t="0" r="0" b="0"/>
            <wp:wrapTopAndBottom distT="152400" distB="152400"/>
            <wp:docPr id="1073741825" name="officeArt object" descr="Foto Feelin' Alright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to Feelin' Alright 2.jpg" descr="Foto Feelin' Alright 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530" cy="37154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Trebuchet MS" w:cs="Trebuchet MS" w:hAnsi="Trebuchet MS" w:eastAsia="Trebuchet MS"/>
          <w:sz w:val="18"/>
          <w:szCs w:val="18"/>
        </w:rPr>
      </w:pPr>
      <w:r>
        <w:rPr>
          <w:rFonts w:ascii="Trebuchet MS" w:hAnsi="Trebuchet MS"/>
          <w:sz w:val="18"/>
          <w:szCs w:val="18"/>
          <w:rtl w:val="0"/>
          <w:lang w:val="nl-NL"/>
        </w:rPr>
        <w:t>Foto-credit: Carla Gorter</w:t>
      </w: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  <w:rPr>
          <w:rFonts w:ascii="Trebuchet MS" w:cs="Trebuchet MS" w:hAnsi="Trebuchet MS" w:eastAsia="Trebuchet MS"/>
        </w:rPr>
      </w:pPr>
    </w:p>
    <w:p>
      <w:pPr>
        <w:pStyle w:val="Body"/>
      </w:pPr>
      <w:r>
        <w:rPr>
          <w:rFonts w:ascii="Trebuchet MS" w:cs="Trebuchet MS" w:hAnsi="Trebuchet MS" w:eastAsia="Trebuchet MS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